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35036" w:rsidRPr="00635036" w:rsidTr="00635036">
        <w:tc>
          <w:tcPr>
            <w:tcW w:w="4785" w:type="dxa"/>
          </w:tcPr>
          <w:p w:rsidR="00635036" w:rsidRPr="00635036" w:rsidRDefault="00635036" w:rsidP="00635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635036" w:rsidRPr="00635036" w:rsidRDefault="00635036" w:rsidP="00635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635036" w:rsidRPr="00635036" w:rsidRDefault="004004A7" w:rsidP="006350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</w:t>
            </w:r>
            <w:r w:rsidR="00FD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__» ______</w:t>
            </w:r>
            <w:r w:rsidR="00FD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 20</w:t>
            </w:r>
            <w:r w:rsidR="008643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FD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35036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635036" w:rsidRPr="00635036" w:rsidRDefault="00635036" w:rsidP="006350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635036" w:rsidRPr="00635036" w:rsidRDefault="00635036" w:rsidP="006350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635036" w:rsidRPr="00635036" w:rsidRDefault="00FE5F32" w:rsidP="006350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635036" w:rsidRPr="00635036" w:rsidRDefault="00635036" w:rsidP="006350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35036" w:rsidRPr="00635036" w:rsidRDefault="00635036" w:rsidP="0063503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ПРОГРАММА УЧЕБНОЙ ДИСЦИПЛИНЫ</w:t>
      </w: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5036" w:rsidRPr="00A038DB" w:rsidRDefault="00635036" w:rsidP="0063503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ХРАНЕНИЯ И КОНТРОЛЬ ЗАПАСОВ И СЫРЬЯ </w:t>
      </w: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4CF" w:rsidRDefault="002A24CF" w:rsidP="00632591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proofErr w:type="gramStart"/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»н</w:t>
      </w:r>
      <w:proofErr w:type="gramEnd"/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базе основного</w:t>
      </w:r>
    </w:p>
    <w:p w:rsidR="00635036" w:rsidRPr="00635036" w:rsidRDefault="002A24CF" w:rsidP="00632591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B72173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A2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2023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Федеральных государственных образовательных станда</w:t>
      </w:r>
      <w:r w:rsidR="00332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ртов (далее – ФГОС) по специальности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 </w:t>
      </w:r>
    </w:p>
    <w:p w:rsidR="00635036" w:rsidRPr="00635036" w:rsidRDefault="00635036" w:rsidP="00635036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635036" w:rsidRPr="00635036" w:rsidRDefault="00635036" w:rsidP="0063503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FE5F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__  от «__</w:t>
      </w:r>
      <w:r w:rsidR="00FE5F3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B72173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2023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1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991"/>
        <w:rPr>
          <w:rFonts w:ascii="Times New Roman" w:eastAsia="Times New Roman" w:hAnsi="Times New Roman" w:cs="Times New Roman"/>
          <w:sz w:val="28"/>
          <w:szCs w:val="28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635036" w:rsidRPr="00635036" w:rsidRDefault="00635036" w:rsidP="00635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635036" w:rsidRPr="00635036" w:rsidRDefault="00635036" w:rsidP="006350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635036" w:rsidRPr="00635036" w:rsidTr="00635036">
        <w:trPr>
          <w:trHeight w:val="670"/>
        </w:trPr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 учебной дисциплины</w:t>
            </w:r>
          </w:p>
          <w:p w:rsidR="00635036" w:rsidRPr="00635036" w:rsidRDefault="00635036" w:rsidP="006350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14 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15 </w:t>
            </w:r>
          </w:p>
        </w:tc>
      </w:tr>
    </w:tbl>
    <w:p w:rsidR="00635036" w:rsidRPr="00635036" w:rsidRDefault="00635036" w:rsidP="00635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38DB" w:rsidRPr="00635036" w:rsidRDefault="00A038DB" w:rsidP="006350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38DB" w:rsidRPr="00635036" w:rsidSect="00A038DB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УЧЕБНОЙ ДИСЦИПЛИНЫ</w:t>
      </w: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программы</w:t>
      </w:r>
      <w:r w:rsidR="00D675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332172" w:rsidRPr="00332172" w:rsidRDefault="00332172" w:rsidP="0033217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иплины является частью</w:t>
      </w: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 Поварское и кондитерское дело.</w:t>
      </w:r>
    </w:p>
    <w:p w:rsidR="00807FCB" w:rsidRPr="00807FCB" w:rsidRDefault="00807FCB" w:rsidP="00807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332172" w:rsidRPr="00332172" w:rsidTr="00E63F53">
        <w:trPr>
          <w:trHeight w:val="649"/>
        </w:trPr>
        <w:tc>
          <w:tcPr>
            <w:tcW w:w="1384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32172" w:rsidRPr="00332172" w:rsidTr="00E63F53">
        <w:trPr>
          <w:trHeight w:val="2116"/>
        </w:trPr>
        <w:tc>
          <w:tcPr>
            <w:tcW w:w="1384" w:type="dxa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332172" w:rsidRPr="00332172" w:rsidRDefault="00332172" w:rsidP="003321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571460" w:rsidRPr="00332172" w:rsidRDefault="00571460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характеристики основных групп продовольственных товаров;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способы обеспечения правильной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сохранности запасов и расхода продуктов на  производстве;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производстве;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332172" w:rsidRPr="00332172" w:rsidRDefault="00332172" w:rsidP="00332172">
            <w:pPr>
              <w:numPr>
                <w:ilvl w:val="0"/>
                <w:numId w:val="2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807FCB" w:rsidRPr="00807FCB" w:rsidRDefault="00807FCB" w:rsidP="003321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B87" w:rsidRPr="00742B87" w:rsidRDefault="00807FCB" w:rsidP="00742B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общие и профессиональные компетенции:</w:t>
      </w:r>
      <w:r w:rsidR="00742B87" w:rsidRPr="00742B87">
        <w:t xml:space="preserve"> </w:t>
      </w:r>
      <w:r w:rsidR="00742B87"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proofErr w:type="gramStart"/>
      <w:r w:rsidR="00742B87"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proofErr w:type="gramEnd"/>
      <w:r w:rsidR="00742B87"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742B87" w:rsidRPr="00742B87" w:rsidRDefault="000E673E" w:rsidP="00742B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73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proofErr w:type="gramStart"/>
      <w:r w:rsidRPr="000E67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proofErr w:type="gramEnd"/>
      <w:r w:rsidRPr="000E673E">
        <w:rPr>
          <w:rFonts w:ascii="Times New Roman" w:eastAsia="Times New Roman" w:hAnsi="Times New Roman" w:cs="Times New Roman"/>
          <w:sz w:val="28"/>
          <w:szCs w:val="28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742B87" w:rsidRPr="00742B87" w:rsidRDefault="00742B87" w:rsidP="00742B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proofErr w:type="gramStart"/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proofErr w:type="gramEnd"/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742B87" w:rsidRPr="00742B87" w:rsidRDefault="00742B87" w:rsidP="00742B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42B87" w:rsidRPr="00742B87" w:rsidRDefault="00742B87" w:rsidP="00742B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proofErr w:type="gramStart"/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proofErr w:type="gramEnd"/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развитие.</w:t>
      </w:r>
    </w:p>
    <w:p w:rsidR="00742B87" w:rsidRPr="00742B87" w:rsidRDefault="00742B87" w:rsidP="00742B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07FCB" w:rsidRDefault="00742B87" w:rsidP="00742B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proofErr w:type="gramStart"/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proofErr w:type="gramEnd"/>
      <w:r w:rsidRPr="00742B8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аботать в коллективе и команде, эффективно взаимодействовать с коллегами, руководством, клиентами</w:t>
      </w:r>
    </w:p>
    <w:p w:rsidR="00E24F95" w:rsidRDefault="00E24F95" w:rsidP="00807F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F95" w:rsidRDefault="00E24F95" w:rsidP="00807F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F95" w:rsidRPr="00807FCB" w:rsidRDefault="00E24F95" w:rsidP="00807F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5" w:type="dxa"/>
        <w:jc w:val="center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84"/>
        <w:gridCol w:w="8065"/>
        <w:gridCol w:w="236"/>
      </w:tblGrid>
      <w:tr w:rsidR="00594E6F" w:rsidRPr="00704E9F" w:rsidTr="00594E6F">
        <w:trPr>
          <w:trHeight w:val="962"/>
          <w:jc w:val="center"/>
        </w:trPr>
        <w:tc>
          <w:tcPr>
            <w:tcW w:w="1784" w:type="dxa"/>
            <w:shd w:val="clear" w:color="auto" w:fill="auto"/>
          </w:tcPr>
          <w:p w:rsidR="00594E6F" w:rsidRPr="00704E9F" w:rsidRDefault="00594E6F" w:rsidP="002C6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65" w:type="dxa"/>
          </w:tcPr>
          <w:p w:rsidR="00594E6F" w:rsidRDefault="00594E6F" w:rsidP="002C6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594E6F" w:rsidRPr="00704E9F" w:rsidRDefault="00594E6F" w:rsidP="002C6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594E6F" w:rsidRDefault="00594E6F" w:rsidP="002C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E6F" w:rsidRDefault="00594E6F" w:rsidP="002C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E6F" w:rsidRDefault="00594E6F" w:rsidP="002C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E6F" w:rsidRDefault="00594E6F" w:rsidP="002C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E6F" w:rsidRDefault="00594E6F" w:rsidP="002C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E6F" w:rsidRDefault="00594E6F" w:rsidP="002C69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4E6F" w:rsidRPr="00704E9F" w:rsidRDefault="00594E6F" w:rsidP="002C6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F95" w:rsidRDefault="00E24F95" w:rsidP="00E24F95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72E0" w:rsidRDefault="001272E0" w:rsidP="001272E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p w:rsidR="001272E0" w:rsidRDefault="001272E0" w:rsidP="001272E0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2E0" w:rsidTr="001272E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E0" w:rsidRDefault="00127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</w:tbl>
    <w:p w:rsidR="001272E0" w:rsidRDefault="001272E0" w:rsidP="001272E0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4F95" w:rsidRDefault="00E24F95" w:rsidP="00E24F95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4F95" w:rsidRDefault="00E24F95" w:rsidP="00E24F9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F95" w:rsidRDefault="00E24F95" w:rsidP="00E24F9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E24F95" w:rsidRDefault="00A038DB" w:rsidP="00E24F9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8"/>
        <w:gridCol w:w="2095"/>
      </w:tblGrid>
      <w:tr w:rsidR="00A038DB" w:rsidRPr="00A038DB" w:rsidTr="00A038DB">
        <w:trPr>
          <w:trHeight w:val="367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63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63" w:type="pct"/>
            <w:vAlign w:val="center"/>
          </w:tcPr>
          <w:p w:rsidR="00A038DB" w:rsidRPr="00A038DB" w:rsidRDefault="00B62877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102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063" w:type="pct"/>
            <w:vAlign w:val="center"/>
          </w:tcPr>
          <w:p w:rsidR="00A038DB" w:rsidRPr="00A038DB" w:rsidRDefault="00B62877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96</w:t>
            </w:r>
          </w:p>
        </w:tc>
      </w:tr>
      <w:tr w:rsidR="00A038DB" w:rsidRPr="00A038DB" w:rsidTr="00A038DB">
        <w:trPr>
          <w:trHeight w:val="490"/>
        </w:trPr>
        <w:tc>
          <w:tcPr>
            <w:tcW w:w="5000" w:type="pct"/>
            <w:gridSpan w:val="2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63" w:type="pct"/>
            <w:vAlign w:val="center"/>
          </w:tcPr>
          <w:p w:rsidR="00A038DB" w:rsidRPr="00A038DB" w:rsidRDefault="004931C6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063" w:type="pct"/>
            <w:vAlign w:val="center"/>
          </w:tcPr>
          <w:p w:rsidR="00A038DB" w:rsidRPr="00A038DB" w:rsidRDefault="00A82862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E743D3" w:rsidRPr="00A038DB" w:rsidTr="00A038DB">
        <w:trPr>
          <w:trHeight w:val="490"/>
        </w:trPr>
        <w:tc>
          <w:tcPr>
            <w:tcW w:w="3937" w:type="pct"/>
            <w:vAlign w:val="center"/>
          </w:tcPr>
          <w:p w:rsidR="00E743D3" w:rsidRPr="00A038DB" w:rsidRDefault="00E743D3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3" w:type="pct"/>
            <w:vAlign w:val="center"/>
          </w:tcPr>
          <w:p w:rsidR="00E743D3" w:rsidRDefault="00E743D3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A82862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82862" w:rsidRPr="00A038DB" w:rsidRDefault="00A82862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в виде дифференцированного зачета</w:t>
            </w:r>
          </w:p>
        </w:tc>
        <w:tc>
          <w:tcPr>
            <w:tcW w:w="1063" w:type="pct"/>
            <w:vAlign w:val="center"/>
          </w:tcPr>
          <w:p w:rsidR="00A82862" w:rsidRDefault="004931C6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A038DB" w:rsidRPr="00A038DB" w:rsidRDefault="00A038DB" w:rsidP="00A038DB">
      <w:p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038DB" w:rsidRPr="00A038DB" w:rsidSect="00A038DB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6674"/>
        <w:gridCol w:w="1625"/>
        <w:gridCol w:w="1136"/>
        <w:gridCol w:w="1478"/>
        <w:gridCol w:w="1956"/>
      </w:tblGrid>
      <w:tr w:rsidR="001272E0" w:rsidRPr="00A038DB" w:rsidTr="001272E0">
        <w:trPr>
          <w:trHeight w:val="20"/>
        </w:trPr>
        <w:tc>
          <w:tcPr>
            <w:tcW w:w="813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70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</w:tcPr>
          <w:p w:rsidR="001272E0" w:rsidRPr="00A038DB" w:rsidRDefault="001272E0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" w:type="pct"/>
          </w:tcPr>
          <w:p w:rsidR="001272E0" w:rsidRPr="00A038DB" w:rsidRDefault="001272E0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A038DB" w:rsidRPr="00A038DB" w:rsidRDefault="00A038DB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:rsidR="00A038DB" w:rsidRPr="00A038DB" w:rsidRDefault="00A038DB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A038DB" w:rsidRPr="00A038DB" w:rsidRDefault="00A038DB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51" w:type="pct"/>
            <w:gridSpan w:val="2"/>
          </w:tcPr>
          <w:p w:rsidR="00A038DB" w:rsidRPr="00A038DB" w:rsidRDefault="00A038DB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A038DB" w:rsidRPr="00A038DB" w:rsidRDefault="00A038DB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522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сущность, структура дисциплины. Требования к уровню знаний и умений.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1272E0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группы  продовольственных товаров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продовольственных товаров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продовольственных товаров. Свойства и показатели ассортимента.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Качество и безопасность продовольственных товаров. Общие требования к качеству продовольственных товаров. Подтверждение соответствия продовольственных товаров. Маркировка потребительских товаров. </w:t>
            </w:r>
          </w:p>
        </w:tc>
        <w:tc>
          <w:tcPr>
            <w:tcW w:w="370" w:type="pct"/>
          </w:tcPr>
          <w:p w:rsidR="001272E0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2E0" w:rsidRPr="00A82862" w:rsidRDefault="001272E0" w:rsidP="00044E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Default="006A42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1272E0" w:rsidRPr="00A82862" w:rsidRDefault="001272E0" w:rsidP="001272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Методы определения качества и безопасности. Способы и формы инструктирования персонала по безопасности хранения пищевых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333FE8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 </w:t>
            </w:r>
            <w:r w:rsidR="001272E0" w:rsidRPr="0033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свежих овощей, плодов, грибов и продуктов их переработки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tabs>
                <w:tab w:val="center" w:pos="6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свежих овощей, плодов, грибов и продуктов их переработки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свежих овощей, плодов, грибов и продуктов их переработки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="00D675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задач </w:t>
            </w:r>
            <w:r w:rsid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хранении</w:t>
            </w:r>
            <w:proofErr w:type="gramEnd"/>
            <w:r w:rsid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продуктов по специальности Поварское и кондитерское дело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свежих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овощей, плодов, грибов и продуктов их переработки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Товароведная характеристика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зерновых товаров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зерна и продуктов его переработки: круп, муки, макаронных изделий, хлеба и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хлебобулочных изделий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1.1, 2.1, 3.1, 4.1, 5.1, 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3B5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Практические занятия №2.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="001272E0"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молочных товаров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молока и  молочных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молока и  молочных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333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№3.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B72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молока и  молочных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рыбы, рыбных продуктов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рыбы, рыбных продуктов</w:t>
            </w:r>
          </w:p>
        </w:tc>
        <w:tc>
          <w:tcPr>
            <w:tcW w:w="370" w:type="pct"/>
          </w:tcPr>
          <w:p w:rsidR="001272E0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Default="006A42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1272E0" w:rsidRPr="00A038DB" w:rsidRDefault="001272E0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рыбы, рыбных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173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№4.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554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рыбы, рыбных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1.6.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мяса, мясных продуктов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мяса, мясных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мяса, мясных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1.1, 2.1, 3.1, 4.1, 5.1,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3B5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Практические занятия №5.</w:t>
            </w:r>
            <w:r w:rsid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задач об оценки качества мясных  продуктов по специальности Поварское и кондитерское дело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9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мяса, мясных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яичных продуктов, пищевых жиров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яичных продуктов, пищевых жиров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яичных продуктов, пищевых жиров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№6.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0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яичных продуктов, пищевых жиров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1272E0" w:rsidRDefault="006A424F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1272E0"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</w:t>
            </w:r>
            <w:r w:rsidR="001272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3.1,4.1,5.1,6.3</w:t>
            </w:r>
          </w:p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1.8.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кондитерских и вкусовых товаров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  <w:tcBorders>
              <w:top w:val="nil"/>
            </w:tcBorders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кондитерских и вкусовых товаров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="001272E0"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кондитерских и вкусовых товаров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№7.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1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кондитерских и вкусовых товаров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857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Организация продовольственного и материально-технического снабжения</w:t>
            </w: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06DA6" w:rsidRPr="00A038DB" w:rsidTr="00451652">
        <w:trPr>
          <w:trHeight w:val="2484"/>
        </w:trPr>
        <w:tc>
          <w:tcPr>
            <w:tcW w:w="813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306DA6" w:rsidRPr="00306DA6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организации снабжения предприятий общественного питания сырьем, полуфабрикатами, продуктами и материально-техническими средствами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675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ческий подход к организации снабжения: планирование, организация и контроль всех видов деятельности по перемещению материального потока от закупки до реализации. </w:t>
            </w:r>
          </w:p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снабжения. Источники снабжения и поставщики предприятий.  Критерии выбора поставщиков.  Организация договорных отношений с поставщиками.</w:t>
            </w:r>
          </w:p>
        </w:tc>
        <w:tc>
          <w:tcPr>
            <w:tcW w:w="370" w:type="pct"/>
          </w:tcPr>
          <w:p w:rsidR="00306DA6" w:rsidRPr="00A038DB" w:rsidRDefault="00306DA6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306DA6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306DA6" w:rsidRPr="00A038DB" w:rsidRDefault="00306DA6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6" w:type="pct"/>
          </w:tcPr>
          <w:p w:rsidR="00306DA6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306DA6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306DA6" w:rsidRPr="00A038DB" w:rsidTr="00451652">
        <w:trPr>
          <w:trHeight w:val="2208"/>
        </w:trPr>
        <w:tc>
          <w:tcPr>
            <w:tcW w:w="813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306DA6" w:rsidRPr="00A038DB" w:rsidRDefault="00306DA6" w:rsidP="003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доставки  продовольственных товаров и  продуктов. Виды транспорта, используемые при перевозке продуктов, требования, предъявляемые к транспортировке товаров. Обязательные товарно-сопроводительные документы (накладные, сертификаты, удостоверения качества и др.</w:t>
            </w: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)О</w:t>
            </w:r>
            <w:proofErr w:type="gram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рганизация складского хозяйства: понятие, виды, назначение, компоновка складских помещений. Объемно-планировочные и санитарно-эпидемиологические требования  к складским помещениям</w:t>
            </w:r>
          </w:p>
        </w:tc>
        <w:tc>
          <w:tcPr>
            <w:tcW w:w="370" w:type="pct"/>
          </w:tcPr>
          <w:p w:rsidR="00306DA6" w:rsidRPr="00A038DB" w:rsidRDefault="00306DA6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306DA6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306DA6" w:rsidRPr="00A038DB" w:rsidRDefault="00306DA6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6" w:type="pct"/>
          </w:tcPr>
          <w:p w:rsidR="00306DA6" w:rsidRPr="00333FE8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306DA6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306DA6" w:rsidRPr="00333FE8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 ПК 1.1, 2.1, 3.1, 4.1, 5.1, 6.3</w:t>
            </w:r>
          </w:p>
        </w:tc>
      </w:tr>
      <w:tr w:rsidR="00306DA6" w:rsidRPr="00A038DB" w:rsidTr="001272E0">
        <w:trPr>
          <w:trHeight w:val="20"/>
        </w:trPr>
        <w:tc>
          <w:tcPr>
            <w:tcW w:w="813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  <w:vMerge w:val="restart"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тарного хозяйства. Организация и оптимизация </w:t>
            </w:r>
            <w:proofErr w:type="spell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тарооборота</w:t>
            </w:r>
            <w:proofErr w:type="spellEnd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Требования, предъявляемые к таре.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оснащение складских помещений для приемки, хранения и отпуска продуктов. Периодичность технического обслуживания холодильного, механического и весового оборудования.</w:t>
            </w:r>
          </w:p>
        </w:tc>
        <w:tc>
          <w:tcPr>
            <w:tcW w:w="370" w:type="pct"/>
            <w:vMerge w:val="restart"/>
          </w:tcPr>
          <w:p w:rsidR="00306DA6" w:rsidRPr="00A038DB" w:rsidRDefault="00306DA6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 w:val="restart"/>
          </w:tcPr>
          <w:p w:rsidR="00306DA6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306DA6" w:rsidRPr="00A038DB" w:rsidRDefault="00306DA6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6" w:type="pct"/>
          </w:tcPr>
          <w:p w:rsidR="00306DA6" w:rsidRPr="00333FE8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306DA6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306DA6" w:rsidRPr="00A038DB" w:rsidTr="001272E0">
        <w:trPr>
          <w:trHeight w:val="20"/>
        </w:trPr>
        <w:tc>
          <w:tcPr>
            <w:tcW w:w="813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</w:tcPr>
          <w:p w:rsidR="00306DA6" w:rsidRPr="00A038DB" w:rsidRDefault="00306DA6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306DA6" w:rsidRPr="00A038DB" w:rsidRDefault="00306DA6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306DA6" w:rsidRPr="00333FE8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451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272E0"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№8-10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tabs>
                <w:tab w:val="center" w:pos="6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98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  <w:vMerge w:val="restart"/>
          </w:tcPr>
          <w:p w:rsidR="001272E0" w:rsidRPr="00A038DB" w:rsidRDefault="001272E0" w:rsidP="00FF207E">
            <w:pPr>
              <w:numPr>
                <w:ilvl w:val="0"/>
                <w:numId w:val="20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договора поставки на продовольственные товары. </w:t>
            </w:r>
            <w:r w:rsidRP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ситуаций, связанных с порядком заключения договора.</w:t>
            </w:r>
          </w:p>
        </w:tc>
        <w:tc>
          <w:tcPr>
            <w:tcW w:w="370" w:type="pct"/>
            <w:vMerge w:val="restar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 w:val="restar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76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  <w:vMerge/>
          </w:tcPr>
          <w:p w:rsidR="001272E0" w:rsidRPr="00A038DB" w:rsidRDefault="001272E0" w:rsidP="00FF207E">
            <w:pPr>
              <w:numPr>
                <w:ilvl w:val="0"/>
                <w:numId w:val="20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</w:tcPr>
          <w:p w:rsidR="001272E0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1272E0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8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20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Компоновка складских помещений с учетом технологического цикла, объема производства кулинарной продукции, типа предприятия.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tabs>
                <w:tab w:val="center" w:pos="6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 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технического оснащения складских помещений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Приемка различных видов продовольственных товаров и других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товарно-материальных ценностей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Merge w:val="restar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="001272E0"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672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 продовольственных товаров и других товарно-материальных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Товарные запасы.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порядок оформления сопроводительной документации: доверенности, счета-фактуры, товарной накладной, акта об установленном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расхождении по количеству и качеству при приемке товарно-материальных ценностей, сертификатов и удостоверений качества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333FE8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</w:t>
            </w:r>
            <w:r w:rsidR="001272E0"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занятии №11-13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орядка работы с учетными документами по приему продовольственных товаров.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tabs>
                <w:tab w:val="left" w:pos="7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tabs>
                <w:tab w:val="left" w:pos="74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88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наличия запасов на складе.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tabs>
                <w:tab w:val="left" w:pos="8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tabs>
                <w:tab w:val="left" w:pos="8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  <w:vMerge w:val="restar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802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определения наличия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продуктов на складе.  </w:t>
            </w:r>
          </w:p>
        </w:tc>
        <w:tc>
          <w:tcPr>
            <w:tcW w:w="370" w:type="pct"/>
          </w:tcPr>
          <w:p w:rsidR="001272E0" w:rsidRDefault="001272E0" w:rsidP="00044EA0">
            <w:pPr>
              <w:tabs>
                <w:tab w:val="left" w:pos="8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Default="006A424F" w:rsidP="001272E0">
            <w:pPr>
              <w:tabs>
                <w:tab w:val="left" w:pos="8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  <w:vMerge/>
          </w:tcPr>
          <w:p w:rsidR="001272E0" w:rsidRPr="008577A2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06DA6" w:rsidRPr="00A038DB" w:rsidTr="001272E0">
        <w:trPr>
          <w:trHeight w:val="20"/>
        </w:trPr>
        <w:tc>
          <w:tcPr>
            <w:tcW w:w="813" w:type="pct"/>
            <w:vMerge w:val="restart"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хранения различных видов продовольственных товаров</w:t>
            </w:r>
          </w:p>
        </w:tc>
        <w:tc>
          <w:tcPr>
            <w:tcW w:w="2700" w:type="pct"/>
            <w:gridSpan w:val="2"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306DA6" w:rsidRPr="00A038DB" w:rsidRDefault="00306DA6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" w:type="pct"/>
          </w:tcPr>
          <w:p w:rsidR="00306DA6" w:rsidRPr="00A038DB" w:rsidRDefault="00306DA6" w:rsidP="001272E0">
            <w:pPr>
              <w:tabs>
                <w:tab w:val="center" w:pos="6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Merge w:val="restart"/>
          </w:tcPr>
          <w:p w:rsidR="00306DA6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306DA6"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6DA6" w:rsidRPr="00A038DB" w:rsidTr="00451652">
        <w:trPr>
          <w:trHeight w:val="1932"/>
        </w:trPr>
        <w:tc>
          <w:tcPr>
            <w:tcW w:w="813" w:type="pct"/>
            <w:vMerge/>
            <w:tcBorders>
              <w:bottom w:val="single" w:sz="4" w:space="0" w:color="auto"/>
            </w:tcBorders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  <w:tcBorders>
              <w:bottom w:val="single" w:sz="4" w:space="0" w:color="auto"/>
            </w:tcBorders>
          </w:tcPr>
          <w:p w:rsidR="00306DA6" w:rsidRPr="00306DA6" w:rsidRDefault="00306DA6" w:rsidP="00306DA6">
            <w:pPr>
              <w:numPr>
                <w:ilvl w:val="0"/>
                <w:numId w:val="14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и режимы хранения и укладки различных групп продовольственных товаров.  Требования к рациональному размещению продуктов с целью предотвращения потерь и порчи. Сроки реализации  и хранения  скоропортящихся продуктов. Нормируемые и ненормируемые </w:t>
            </w:r>
            <w:proofErr w:type="spell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потери</w:t>
            </w:r>
            <w:proofErr w:type="gramStart"/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306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306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начение</w:t>
            </w:r>
            <w:proofErr w:type="spellEnd"/>
            <w:r w:rsidRPr="00306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упаковки для сохранения качества  продовольственных товаров и продуктов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:rsidR="00306DA6" w:rsidRPr="00A038DB" w:rsidRDefault="00306DA6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306DA6" w:rsidRDefault="006A42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306DA6" w:rsidRDefault="00306DA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06DA6" w:rsidRPr="00A038DB" w:rsidRDefault="00306DA6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6" w:type="pct"/>
            <w:vMerge/>
            <w:tcBorders>
              <w:bottom w:val="single" w:sz="4" w:space="0" w:color="auto"/>
            </w:tcBorders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06DA6" w:rsidRPr="00A038DB" w:rsidTr="001272E0">
        <w:trPr>
          <w:trHeight w:val="20"/>
        </w:trPr>
        <w:tc>
          <w:tcPr>
            <w:tcW w:w="813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306DA6" w:rsidRPr="00A038DB" w:rsidRDefault="00306DA6" w:rsidP="00FF207E">
            <w:pPr>
              <w:numPr>
                <w:ilvl w:val="0"/>
                <w:numId w:val="14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контроля качества продуктов при хранении. Способы и формы инструктирования персонала об ответственности за безопасное хранение продуктов</w:t>
            </w:r>
          </w:p>
        </w:tc>
        <w:tc>
          <w:tcPr>
            <w:tcW w:w="370" w:type="pct"/>
          </w:tcPr>
          <w:p w:rsidR="00306DA6" w:rsidRPr="00A038DB" w:rsidRDefault="00306DA6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306DA6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272E0"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№14-15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125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8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потерь в результате естественной убыли продуктов</w:t>
            </w:r>
          </w:p>
        </w:tc>
        <w:tc>
          <w:tcPr>
            <w:tcW w:w="370" w:type="pct"/>
          </w:tcPr>
          <w:p w:rsidR="001272E0" w:rsidRPr="00A038DB" w:rsidRDefault="001272E0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 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8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рационального размещения продовольственных товаров и продуктов. Выбор и оценка  условий хранения продовольственных товаров с целью обеспечения качества и безопасности продукции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Отпуск сырья и продуктов на производство, в филиалы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Merge w:val="restar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="001272E0"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FB554B" w:rsidRDefault="001272E0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заказа на продукты со  склада. Правила отпуска сырья и продуктов на производство. Требования, предъявляемые к отпуску товаров.</w:t>
            </w:r>
          </w:p>
          <w:p w:rsidR="001272E0" w:rsidRDefault="001272E0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заполнения документов на отпуск сырья, продуктов, полуфабрикатов со склада на производство</w:t>
            </w:r>
          </w:p>
          <w:p w:rsidR="001272E0" w:rsidRPr="00A038DB" w:rsidRDefault="001272E0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3B5847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A42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proofErr w:type="gramEnd"/>
            <w:r w:rsidR="006A42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занятии №16-17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документов на отпуск сырья и продуктов со склада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2.1, 3.1, 4.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4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Оформление заказа на сырье  и продукты со склада 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29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  <w:p w:rsidR="001272E0" w:rsidRPr="00A038DB" w:rsidRDefault="001272E0" w:rsidP="00A03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сохранности и расхода продуктов на предприятиях питания</w:t>
            </w: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2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29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06DA6" w:rsidRPr="00A038DB" w:rsidTr="00451652">
        <w:trPr>
          <w:trHeight w:val="1666"/>
        </w:trPr>
        <w:tc>
          <w:tcPr>
            <w:tcW w:w="813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306DA6" w:rsidRPr="00A038DB" w:rsidRDefault="00306DA6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Современные способы обеспечения контроля хранения запасов и расхода продуктов на производстве. </w:t>
            </w:r>
          </w:p>
          <w:p w:rsidR="00306DA6" w:rsidRPr="00A038DB" w:rsidRDefault="00306DA6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Риски при хранении продуктов. Основные причины возникновения рисков в процессе хранения продуктов</w:t>
            </w:r>
          </w:p>
        </w:tc>
        <w:tc>
          <w:tcPr>
            <w:tcW w:w="370" w:type="pct"/>
          </w:tcPr>
          <w:p w:rsidR="00306DA6" w:rsidRPr="00A038DB" w:rsidRDefault="00306DA6" w:rsidP="003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306DA6" w:rsidRDefault="006A42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306DA6" w:rsidRPr="00A038DB" w:rsidRDefault="00306DA6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6" w:type="pct"/>
          </w:tcPr>
          <w:p w:rsidR="00306DA6" w:rsidRPr="008577A2" w:rsidRDefault="000E673E" w:rsidP="00857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="00306DA6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306DA6" w:rsidRPr="008577A2" w:rsidRDefault="00306DA6" w:rsidP="00306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6DA6" w:rsidRPr="00A038DB" w:rsidTr="00451652">
        <w:trPr>
          <w:trHeight w:val="1932"/>
        </w:trPr>
        <w:tc>
          <w:tcPr>
            <w:tcW w:w="813" w:type="pct"/>
            <w:vMerge/>
          </w:tcPr>
          <w:p w:rsidR="00306DA6" w:rsidRPr="00A038DB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306DA6" w:rsidRPr="00A038DB" w:rsidRDefault="00306DA6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контроля возможных хищений запасов на производстве Процедуры и правила инвентаризации запасов  продуктов. Правила оформления инвентаризационной описи, актов снятия остатков</w:t>
            </w:r>
          </w:p>
          <w:p w:rsidR="00306DA6" w:rsidRPr="00A038DB" w:rsidRDefault="00306DA6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Учет возможных объемов продаж в зависимости от сезона работы, выходных и праздничных дней, массовых мероприятий в регионе Оценка примерных норм расхода продуктов за установленный период для конкретного предприятия питания</w:t>
            </w:r>
          </w:p>
        </w:tc>
        <w:tc>
          <w:tcPr>
            <w:tcW w:w="370" w:type="pct"/>
          </w:tcPr>
          <w:p w:rsidR="00306DA6" w:rsidRPr="00A038DB" w:rsidRDefault="00306DA6" w:rsidP="003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306DA6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  <w:p w:rsidR="00306DA6" w:rsidRPr="00A038DB" w:rsidRDefault="00306DA6" w:rsidP="0012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6" w:type="pct"/>
          </w:tcPr>
          <w:p w:rsidR="00306DA6" w:rsidRPr="008577A2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="00306DA6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306DA6" w:rsidRPr="008577A2" w:rsidRDefault="00306DA6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6A424F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18-19.</w:t>
            </w:r>
            <w:r w:rsid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 по контролю расхода и хранения продуктов по специальности Поварское и кондитерское дело</w:t>
            </w:r>
            <w:r w:rsidR="00CE4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7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 технологической  документации по контролю расхода и хранению продуктов с использованием специализированного программного обеспечения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0E6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1272E0" w:rsidRPr="00A038DB" w:rsidTr="001272E0">
        <w:trPr>
          <w:trHeight w:val="20"/>
        </w:trPr>
        <w:tc>
          <w:tcPr>
            <w:tcW w:w="813" w:type="pct"/>
            <w:vMerge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FF207E">
            <w:pPr>
              <w:numPr>
                <w:ilvl w:val="0"/>
                <w:numId w:val="17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инвентаризационной описи</w:t>
            </w:r>
          </w:p>
        </w:tc>
        <w:tc>
          <w:tcPr>
            <w:tcW w:w="370" w:type="pct"/>
          </w:tcPr>
          <w:p w:rsidR="001272E0" w:rsidRPr="00A038DB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1272E0" w:rsidRPr="00A038DB" w:rsidRDefault="006A42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636" w:type="pct"/>
          </w:tcPr>
          <w:p w:rsidR="001272E0" w:rsidRPr="00A038DB" w:rsidRDefault="000E673E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="001272E0"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1272E0" w:rsidRPr="00A038DB" w:rsidTr="001272E0">
        <w:trPr>
          <w:trHeight w:val="251"/>
        </w:trPr>
        <w:tc>
          <w:tcPr>
            <w:tcW w:w="813" w:type="pct"/>
            <w:vMerge w:val="restar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1272E0" w:rsidRPr="00A038DB" w:rsidRDefault="001272E0" w:rsidP="00D409C0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40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70" w:type="pct"/>
          </w:tcPr>
          <w:p w:rsidR="001272E0" w:rsidRDefault="001272E0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</w:tcPr>
          <w:p w:rsidR="001272E0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764F" w:rsidRPr="00A038DB" w:rsidTr="00FD764F">
        <w:trPr>
          <w:trHeight w:val="2200"/>
        </w:trPr>
        <w:tc>
          <w:tcPr>
            <w:tcW w:w="813" w:type="pct"/>
            <w:vMerge/>
          </w:tcPr>
          <w:p w:rsidR="00FD764F" w:rsidRPr="00A038DB" w:rsidRDefault="00FD764F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pct"/>
            <w:gridSpan w:val="2"/>
          </w:tcPr>
          <w:p w:rsidR="00FD764F" w:rsidRDefault="00FD764F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="00D67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  <w:p w:rsidR="00FD764F" w:rsidRDefault="00FD764F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2.Подготовить сообщения на тему: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Подтверждение соответствия продовольственных товаров.</w:t>
            </w:r>
          </w:p>
          <w:p w:rsidR="00FD764F" w:rsidRPr="00D409C0" w:rsidRDefault="00FD764F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производственных ситуаций, связанных с порядком заключения договора.</w:t>
            </w:r>
          </w:p>
        </w:tc>
        <w:tc>
          <w:tcPr>
            <w:tcW w:w="370" w:type="pct"/>
          </w:tcPr>
          <w:p w:rsidR="00FD764F" w:rsidRDefault="00FD764F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FD764F" w:rsidRDefault="00FD764F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764F" w:rsidRDefault="00FD764F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764F" w:rsidRDefault="00FD764F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FD764F" w:rsidRDefault="00FD764F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764F" w:rsidRDefault="00FD764F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FD764F" w:rsidRDefault="00FD76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764F" w:rsidRDefault="00FD76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764F" w:rsidRDefault="00FD76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764F" w:rsidRDefault="00FD76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Merge w:val="restart"/>
          </w:tcPr>
          <w:p w:rsidR="00FD764F" w:rsidRDefault="00FD764F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764F" w:rsidRPr="00A038DB" w:rsidTr="001272E0">
        <w:trPr>
          <w:trHeight w:val="649"/>
        </w:trPr>
        <w:tc>
          <w:tcPr>
            <w:tcW w:w="813" w:type="pct"/>
          </w:tcPr>
          <w:p w:rsidR="00FD764F" w:rsidRPr="00A038DB" w:rsidRDefault="00FD764F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2700" w:type="pct"/>
            <w:gridSpan w:val="2"/>
          </w:tcPr>
          <w:p w:rsidR="00FD764F" w:rsidRDefault="00FD764F" w:rsidP="00D409C0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70" w:type="pct"/>
          </w:tcPr>
          <w:p w:rsidR="00FD764F" w:rsidRDefault="00FD764F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</w:tcPr>
          <w:p w:rsidR="00FD764F" w:rsidRDefault="00FD76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764F" w:rsidRDefault="00FD764F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Merge/>
          </w:tcPr>
          <w:p w:rsidR="00FD764F" w:rsidRDefault="00FD764F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272E0" w:rsidRPr="00A038DB" w:rsidTr="00FD764F">
        <w:trPr>
          <w:trHeight w:val="64"/>
        </w:trPr>
        <w:tc>
          <w:tcPr>
            <w:tcW w:w="3513" w:type="pct"/>
            <w:gridSpan w:val="3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70" w:type="pct"/>
          </w:tcPr>
          <w:p w:rsidR="001272E0" w:rsidRPr="00A038DB" w:rsidRDefault="003B5847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81" w:type="pct"/>
          </w:tcPr>
          <w:p w:rsidR="001272E0" w:rsidRPr="00A038DB" w:rsidRDefault="001272E0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</w:tcPr>
          <w:p w:rsidR="001272E0" w:rsidRPr="00A038DB" w:rsidRDefault="001272E0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A24CF" w:rsidRDefault="002A24CF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4CF" w:rsidRDefault="002A24CF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2A24CF" w:rsidRDefault="00A038DB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38DB" w:rsidRPr="002A24CF" w:rsidSect="00FD764F">
          <w:pgSz w:w="16840" w:h="11907" w:orient="landscape"/>
          <w:pgMar w:top="1134" w:right="851" w:bottom="567" w:left="851" w:header="709" w:footer="709" w:gutter="0"/>
          <w:cols w:space="720"/>
        </w:sect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8DB" w:rsidRPr="00A038DB" w:rsidRDefault="00932E7B" w:rsidP="00A038DB">
      <w:pPr>
        <w:spacing w:after="0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A038DB"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хранения и контроля запасов и сырья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A038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038DB" w:rsidRPr="00A038DB" w:rsidRDefault="00A038DB" w:rsidP="00A038DB">
      <w:pPr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A038DB" w:rsidRDefault="00A038DB" w:rsidP="00FF207E">
      <w:pPr>
        <w:numPr>
          <w:ilvl w:val="2"/>
          <w:numId w:val="18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A038DB" w:rsidRPr="00147067" w:rsidRDefault="00A038DB" w:rsidP="00A038DB">
      <w:pPr>
        <w:keepNext/>
        <w:keepLines/>
        <w:spacing w:after="0"/>
        <w:ind w:firstLine="66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федер</w:t>
      </w:r>
      <w:proofErr w:type="spellEnd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 закон: [принят Гос.</w:t>
      </w:r>
      <w:proofErr w:type="gramEnd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Думой  1 дек.1999 г.: </w:t>
      </w:r>
      <w:proofErr w:type="spell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одобр</w:t>
      </w:r>
      <w:proofErr w:type="spellEnd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. </w:t>
      </w:r>
      <w:proofErr w:type="gramStart"/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9" w:history="1">
        <w:r w:rsidRPr="00147067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http://pravo.gov.ru/proxy/ips/?docbody=&amp;nd=102063865&amp;rdk=&amp;backlink=1</w:t>
        </w:r>
      </w:hyperlink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16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  <w:proofErr w:type="gramEnd"/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2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http://www.fabrikabiz.ru/1002/4/0.php-show_art=2758</w:t>
        </w:r>
      </w:hyperlink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 </w:t>
      </w:r>
      <w:hyperlink r:id="rId13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4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</w:t>
      </w:r>
      <w:proofErr w:type="gram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М.П. Могильного,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ДеЛипринт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</w:t>
      </w:r>
      <w:proofErr w:type="gram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М.П. Могильного, </w:t>
      </w:r>
      <w:proofErr w:type="spellStart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A038DB" w:rsidRPr="00147067" w:rsidRDefault="00A038DB" w:rsidP="00A038D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Ф.Л.Марчука -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A038DB" w:rsidRPr="00147067" w:rsidRDefault="00A038DB" w:rsidP="00A038D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</w:t>
      </w:r>
      <w:proofErr w:type="gram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.р</w:t>
      </w:r>
      <w:proofErr w:type="gram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192 с.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нормативных документов/ИД Ресторанные ведомости, 2012 г</w:t>
      </w:r>
    </w:p>
    <w:p w:rsidR="00A038DB" w:rsidRPr="00147067" w:rsidRDefault="00A038DB" w:rsidP="00A038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147067" w:rsidRDefault="00A038DB" w:rsidP="00FF207E">
      <w:pPr>
        <w:numPr>
          <w:ilvl w:val="2"/>
          <w:numId w:val="17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Электронные издания:</w:t>
      </w:r>
    </w:p>
    <w:p w:rsidR="00A038DB" w:rsidRPr="00147067" w:rsidRDefault="00076686" w:rsidP="00FF207E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foodprom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journalswww</w:t>
        </w:r>
        <w:proofErr w:type="spellEnd"/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издательство - пищевая промышленность</w:t>
      </w:r>
    </w:p>
    <w:p w:rsidR="00A038DB" w:rsidRPr="00147067" w:rsidRDefault="00076686" w:rsidP="00FF207E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zaita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kachestvo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tovarovedenie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ekspertiza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kachestva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potrebitelskix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tovarov</w:t>
        </w:r>
        <w:proofErr w:type="spellEnd"/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html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товароведение и экспертиза качества продовольственных товаров</w:t>
      </w:r>
    </w:p>
    <w:p w:rsidR="00A038DB" w:rsidRPr="00147067" w:rsidRDefault="00076686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7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www.restoracia.ru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комплексное оснащение ресторана</w:t>
      </w:r>
    </w:p>
    <w:p w:rsidR="00A038DB" w:rsidRPr="00147067" w:rsidRDefault="00076686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8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http://www.tehdoc.ru/files.675.html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интернет ресурс, посвященный вопросам охраны   труда</w:t>
      </w:r>
    </w:p>
    <w:p w:rsidR="00A038DB" w:rsidRPr="00147067" w:rsidRDefault="00076686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9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http://www.gosfinansy.ru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справочная система</w:t>
      </w:r>
    </w:p>
    <w:p w:rsidR="00A038DB" w:rsidRPr="00147067" w:rsidRDefault="00A038DB" w:rsidP="00A038DB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038DB" w:rsidRPr="00147067" w:rsidRDefault="00A038DB" w:rsidP="00FF207E">
      <w:pPr>
        <w:widowControl w:val="0"/>
        <w:numPr>
          <w:ilvl w:val="2"/>
          <w:numId w:val="17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4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7067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A038DB" w:rsidRPr="00147067" w:rsidRDefault="00A038DB" w:rsidP="00A038DB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4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38DB" w:rsidRPr="00147067" w:rsidRDefault="00A038DB" w:rsidP="00FF207E">
      <w:pPr>
        <w:numPr>
          <w:ilvl w:val="0"/>
          <w:numId w:val="21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«Нормативные документы для индустрии питания», ИГ Ресторанные ведомости, 2012</w:t>
      </w:r>
    </w:p>
    <w:p w:rsidR="00A038DB" w:rsidRPr="00147067" w:rsidRDefault="00A038DB" w:rsidP="00FF207E">
      <w:pPr>
        <w:numPr>
          <w:ilvl w:val="0"/>
          <w:numId w:val="21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 – Товароведение продовольственных товаров.</w:t>
      </w:r>
    </w:p>
    <w:p w:rsidR="00A038DB" w:rsidRPr="00147067" w:rsidRDefault="00A038DB" w:rsidP="00FF207E">
      <w:pPr>
        <w:numPr>
          <w:ilvl w:val="0"/>
          <w:numId w:val="21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</w:t>
      </w:r>
      <w:proofErr w:type="gramStart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Пищевая промышленность.</w:t>
      </w:r>
    </w:p>
    <w:p w:rsidR="00A038DB" w:rsidRPr="00147067" w:rsidRDefault="00A038DB" w:rsidP="00FF207E">
      <w:pPr>
        <w:numPr>
          <w:ilvl w:val="0"/>
          <w:numId w:val="21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 – Питание и общество</w:t>
      </w:r>
    </w:p>
    <w:p w:rsidR="00A038DB" w:rsidRPr="00147067" w:rsidRDefault="00A038DB" w:rsidP="00FF207E">
      <w:pPr>
        <w:numPr>
          <w:ilvl w:val="0"/>
          <w:numId w:val="21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 – Общепит.</w:t>
      </w:r>
    </w:p>
    <w:p w:rsidR="00A038DB" w:rsidRPr="00A038DB" w:rsidRDefault="00A038DB" w:rsidP="00A038D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Default="00632591" w:rsidP="00632591">
      <w:pPr>
        <w:pStyle w:val="ad"/>
        <w:spacing w:after="0"/>
        <w:ind w:left="360"/>
        <w:rPr>
          <w:b/>
          <w:szCs w:val="24"/>
        </w:rPr>
      </w:pPr>
      <w:r>
        <w:rPr>
          <w:b/>
          <w:szCs w:val="24"/>
        </w:rPr>
        <w:t>4.</w:t>
      </w:r>
      <w:r w:rsidR="00A038DB" w:rsidRPr="00632591">
        <w:rPr>
          <w:b/>
          <w:szCs w:val="24"/>
        </w:rPr>
        <w:t>КОНТРОЛЬ И ОЦЕНКА РЕЗУЛЬТАТОВ ОСВОЕНИЯ УЧЕБНОЙ ДИСЦИПЛИНЫ</w:t>
      </w:r>
    </w:p>
    <w:p w:rsidR="00632591" w:rsidRPr="00632591" w:rsidRDefault="00632591" w:rsidP="00632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59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3259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обучающимися</w:t>
      </w:r>
      <w:proofErr w:type="gramEnd"/>
      <w:r w:rsidRPr="0063259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632591" w:rsidRPr="00632591" w:rsidRDefault="00632591" w:rsidP="00632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5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32591" w:rsidRDefault="00632591" w:rsidP="00632591">
      <w:pPr>
        <w:pStyle w:val="ad"/>
        <w:spacing w:after="0"/>
        <w:ind w:left="360"/>
        <w:rPr>
          <w:b/>
          <w:szCs w:val="24"/>
        </w:rPr>
      </w:pPr>
    </w:p>
    <w:tbl>
      <w:tblPr>
        <w:tblStyle w:val="afffff5"/>
        <w:tblW w:w="0" w:type="auto"/>
        <w:tblInd w:w="-459" w:type="dxa"/>
        <w:tblLook w:val="04A0" w:firstRow="1" w:lastRow="0" w:firstColumn="1" w:lastColumn="0" w:noHBand="0" w:noVBand="1"/>
      </w:tblPr>
      <w:tblGrid>
        <w:gridCol w:w="3079"/>
        <w:gridCol w:w="2330"/>
        <w:gridCol w:w="2069"/>
        <w:gridCol w:w="2552"/>
      </w:tblGrid>
      <w:tr w:rsidR="00632591" w:rsidTr="001D0A39">
        <w:tc>
          <w:tcPr>
            <w:tcW w:w="3079" w:type="dxa"/>
          </w:tcPr>
          <w:p w:rsidR="00632591" w:rsidRDefault="00632591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освоения дисциплины</w:t>
            </w:r>
          </w:p>
        </w:tc>
        <w:tc>
          <w:tcPr>
            <w:tcW w:w="2330" w:type="dxa"/>
          </w:tcPr>
          <w:p w:rsidR="00632591" w:rsidRDefault="00632591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ОК и ПК</w:t>
            </w:r>
          </w:p>
        </w:tc>
        <w:tc>
          <w:tcPr>
            <w:tcW w:w="2069" w:type="dxa"/>
          </w:tcPr>
          <w:p w:rsidR="00632591" w:rsidRDefault="00632591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воспитания</w:t>
            </w:r>
          </w:p>
        </w:tc>
        <w:tc>
          <w:tcPr>
            <w:tcW w:w="2552" w:type="dxa"/>
          </w:tcPr>
          <w:p w:rsidR="00632591" w:rsidRDefault="00632591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и методы оценки</w:t>
            </w:r>
          </w:p>
        </w:tc>
      </w:tr>
      <w:tr w:rsidR="001225C1" w:rsidTr="0086502F">
        <w:trPr>
          <w:trHeight w:val="3803"/>
        </w:trPr>
        <w:tc>
          <w:tcPr>
            <w:tcW w:w="3079" w:type="dxa"/>
          </w:tcPr>
          <w:p w:rsidR="001225C1" w:rsidRPr="00A038DB" w:rsidRDefault="001225C1" w:rsidP="001225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Знание:</w:t>
            </w:r>
          </w:p>
          <w:p w:rsidR="00090673" w:rsidRDefault="001225C1" w:rsidP="001225C1">
            <w:pPr>
              <w:contextualSpacing/>
              <w:jc w:val="both"/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ассортимента и характеристики основных групп продовольственных товаров;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225C1" w:rsidRPr="001225C1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090673" w:rsidRPr="00090673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1D0A39" w:rsidRPr="00A038DB" w:rsidRDefault="001D0A39" w:rsidP="001D0A39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1D0A39" w:rsidRPr="00A038DB" w:rsidRDefault="001D0A39" w:rsidP="001D0A39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1225C1" w:rsidRDefault="001225C1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941B9B">
        <w:trPr>
          <w:trHeight w:val="975"/>
        </w:trPr>
        <w:tc>
          <w:tcPr>
            <w:tcW w:w="3079" w:type="dxa"/>
          </w:tcPr>
          <w:p w:rsidR="001D0A39" w:rsidRPr="00A038DB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общих требований к качеству сырья и продуктов;</w:t>
            </w:r>
          </w:p>
        </w:tc>
        <w:tc>
          <w:tcPr>
            <w:tcW w:w="2330" w:type="dxa"/>
          </w:tcPr>
          <w:p w:rsidR="000E673E" w:rsidRDefault="00A428DF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E673E"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0E673E"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0A39" w:rsidRDefault="001D0A39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1D0A39">
        <w:trPr>
          <w:trHeight w:val="1643"/>
        </w:trPr>
        <w:tc>
          <w:tcPr>
            <w:tcW w:w="3079" w:type="dxa"/>
          </w:tcPr>
          <w:p w:rsidR="001D0A39" w:rsidRPr="0086502F" w:rsidRDefault="001D0A39" w:rsidP="008650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условий хранения, упаковки, </w:t>
            </w:r>
            <w:proofErr w:type="spellStart"/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тирования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реализации различ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видов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продоволь</w:t>
            </w:r>
            <w:r w:rsidR="0086502F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продуктов;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1D0A39" w:rsidRPr="0086502F" w:rsidRDefault="001D0A39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  <w:tr w:rsidR="001D0A39" w:rsidTr="001D0A39">
        <w:trPr>
          <w:trHeight w:val="597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качества продуктов при хранении;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0A39" w:rsidRDefault="001D0A39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941B9B">
        <w:trPr>
          <w:trHeight w:val="1590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формы инструктирования персонала по безопасности хранения пищевых продуктов;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97B2B" w:rsidRPr="00A038DB" w:rsidRDefault="00897B2B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1D0A39" w:rsidRDefault="001D0A39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1D0A39">
        <w:trPr>
          <w:trHeight w:val="312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снабжения;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1D0A39" w:rsidRDefault="001D0A39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1D0A39">
        <w:trPr>
          <w:trHeight w:val="828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складских помещений и требования к ним;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0A39" w:rsidRDefault="001D0A39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941B9B">
        <w:trPr>
          <w:trHeight w:val="1815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97B2B" w:rsidRPr="00A038DB" w:rsidRDefault="00897B2B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0A39" w:rsidRDefault="001D0A39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941B9B">
        <w:trPr>
          <w:trHeight w:val="900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сохранности и расхода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1D0A39" w:rsidRDefault="001D0A39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1D0A39" w:rsidTr="001D0A39">
        <w:trPr>
          <w:trHeight w:val="733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продуктов на производствах питания;    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1D0A39" w:rsidRDefault="0061642E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1D0A39" w:rsidTr="001D0A39">
        <w:trPr>
          <w:trHeight w:val="1671"/>
        </w:trPr>
        <w:tc>
          <w:tcPr>
            <w:tcW w:w="3079" w:type="dxa"/>
          </w:tcPr>
          <w:p w:rsidR="001D0A39" w:rsidRPr="00A038DB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86502F" w:rsidRPr="00A038DB" w:rsidRDefault="0086502F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0A39" w:rsidTr="001D0A39">
        <w:trPr>
          <w:trHeight w:val="1385"/>
        </w:trPr>
        <w:tc>
          <w:tcPr>
            <w:tcW w:w="3079" w:type="dxa"/>
          </w:tcPr>
          <w:p w:rsidR="001D0A39" w:rsidRPr="00A038DB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способов обеспечения правильной сохранности запасов и расхода продуктов на  производстве;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897B2B" w:rsidRPr="00A038DB" w:rsidRDefault="00897B2B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0A39" w:rsidTr="001D0A39">
        <w:trPr>
          <w:trHeight w:val="815"/>
        </w:trPr>
        <w:tc>
          <w:tcPr>
            <w:tcW w:w="3079" w:type="dxa"/>
          </w:tcPr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методов контроля возможных хищений запасов на производстве;   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0A39" w:rsidTr="001D0A39">
        <w:trPr>
          <w:trHeight w:val="855"/>
        </w:trPr>
        <w:tc>
          <w:tcPr>
            <w:tcW w:w="3079" w:type="dxa"/>
          </w:tcPr>
          <w:p w:rsidR="001D0A39" w:rsidRPr="00A038DB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0A39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оценки состояния запасов на производстве;  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1D0A39" w:rsidRDefault="0061642E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1D0A39" w:rsidTr="001D0A39">
        <w:trPr>
          <w:trHeight w:val="1168"/>
        </w:trPr>
        <w:tc>
          <w:tcPr>
            <w:tcW w:w="3079" w:type="dxa"/>
          </w:tcPr>
          <w:p w:rsidR="001D0A39" w:rsidRPr="00A038DB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0A39" w:rsidRPr="00A038DB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 и правил инвентаризации запасов продуктов;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1D0A39" w:rsidRDefault="0061642E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1D0A39" w:rsidTr="001D0A39">
        <w:trPr>
          <w:trHeight w:val="1412"/>
        </w:trPr>
        <w:tc>
          <w:tcPr>
            <w:tcW w:w="3079" w:type="dxa"/>
          </w:tcPr>
          <w:p w:rsidR="001D0A39" w:rsidRPr="00A038DB" w:rsidRDefault="001D0A39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86502F" w:rsidRPr="00A038DB" w:rsidRDefault="0086502F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0A39" w:rsidTr="001D0A39">
        <w:trPr>
          <w:trHeight w:val="1290"/>
        </w:trPr>
        <w:tc>
          <w:tcPr>
            <w:tcW w:w="3079" w:type="dxa"/>
          </w:tcPr>
          <w:p w:rsidR="001D0A39" w:rsidRDefault="001D0A39" w:rsidP="001225C1">
            <w:pPr>
              <w:pStyle w:val="ad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A038DB">
              <w:rPr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897B2B" w:rsidRPr="00A038DB" w:rsidRDefault="00897B2B" w:rsidP="00897B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97B2B" w:rsidRPr="00A038DB" w:rsidRDefault="00897B2B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0A39" w:rsidTr="001D0A39">
        <w:trPr>
          <w:trHeight w:val="1086"/>
        </w:trPr>
        <w:tc>
          <w:tcPr>
            <w:tcW w:w="3079" w:type="dxa"/>
          </w:tcPr>
          <w:p w:rsidR="001D0A39" w:rsidRPr="00A038DB" w:rsidRDefault="001D0A39" w:rsidP="000906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Умения:</w:t>
            </w:r>
          </w:p>
          <w:p w:rsidR="001D0A39" w:rsidRPr="00A038DB" w:rsidRDefault="001D0A39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наличие запасов и расход продуктов;   </w:t>
            </w:r>
          </w:p>
        </w:tc>
        <w:tc>
          <w:tcPr>
            <w:tcW w:w="2330" w:type="dxa"/>
          </w:tcPr>
          <w:p w:rsidR="000E673E" w:rsidRDefault="000E673E" w:rsidP="00A428D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A428DF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1D0A39" w:rsidRDefault="0061642E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1D0A39" w:rsidTr="001D0A39">
        <w:trPr>
          <w:trHeight w:val="828"/>
        </w:trPr>
        <w:tc>
          <w:tcPr>
            <w:tcW w:w="3079" w:type="dxa"/>
          </w:tcPr>
          <w:p w:rsidR="001D0A39" w:rsidRPr="00A038DB" w:rsidRDefault="001D0A39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-оценивать условия хранения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состояние   продуктов и запасов; 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1D0A39" w:rsidRDefault="001D0A39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0A39" w:rsidTr="001D0A39">
        <w:trPr>
          <w:trHeight w:val="869"/>
        </w:trPr>
        <w:tc>
          <w:tcPr>
            <w:tcW w:w="3079" w:type="dxa"/>
          </w:tcPr>
          <w:p w:rsidR="001D0A39" w:rsidRDefault="001D0A39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1D0A39" w:rsidRDefault="0061642E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1D0A39" w:rsidTr="001D0A39">
        <w:trPr>
          <w:trHeight w:val="1127"/>
        </w:trPr>
        <w:tc>
          <w:tcPr>
            <w:tcW w:w="3079" w:type="dxa"/>
          </w:tcPr>
          <w:p w:rsidR="001D0A39" w:rsidRDefault="001D0A39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61642E" w:rsidRPr="00A038DB" w:rsidRDefault="0061642E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1D0A39" w:rsidRDefault="0061642E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1D0A39" w:rsidTr="00941B9B">
        <w:trPr>
          <w:trHeight w:val="2740"/>
        </w:trPr>
        <w:tc>
          <w:tcPr>
            <w:tcW w:w="3079" w:type="dxa"/>
          </w:tcPr>
          <w:p w:rsidR="001D0A39" w:rsidRPr="00A038DB" w:rsidRDefault="001D0A39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-оформлять </w:t>
            </w:r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ческую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1D0A39" w:rsidRPr="00A038DB" w:rsidRDefault="001D0A39" w:rsidP="00090673">
            <w:pPr>
              <w:ind w:firstLine="645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ru-RU"/>
              </w:rPr>
            </w:pPr>
          </w:p>
          <w:p w:rsidR="001D0A39" w:rsidRDefault="001D0A39" w:rsidP="001225C1">
            <w:pPr>
              <w:pStyle w:val="ad"/>
              <w:spacing w:after="0"/>
              <w:ind w:left="0"/>
              <w:rPr>
                <w:szCs w:val="24"/>
              </w:rPr>
            </w:pPr>
          </w:p>
        </w:tc>
        <w:tc>
          <w:tcPr>
            <w:tcW w:w="2330" w:type="dxa"/>
          </w:tcPr>
          <w:p w:rsidR="000E673E" w:rsidRDefault="000E673E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1D0A39" w:rsidRDefault="0086502F" w:rsidP="00B326A6">
            <w:pPr>
              <w:rPr>
                <w:lang w:eastAsia="ru-RU"/>
              </w:rPr>
            </w:pPr>
            <w:bookmarkStart w:id="0" w:name="_GoBack"/>
            <w:bookmarkEnd w:id="0"/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069" w:type="dxa"/>
          </w:tcPr>
          <w:p w:rsidR="001D0A39" w:rsidRDefault="0061642E" w:rsidP="00090673">
            <w:pPr>
              <w:rPr>
                <w:rFonts w:ascii="Times New Roman" w:hAnsi="Times New Roman"/>
                <w:sz w:val="24"/>
                <w:szCs w:val="24"/>
              </w:rPr>
            </w:pPr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272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,10,13</w:t>
            </w:r>
          </w:p>
        </w:tc>
        <w:tc>
          <w:tcPr>
            <w:tcW w:w="2552" w:type="dxa"/>
          </w:tcPr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1D0A39" w:rsidRPr="00A038DB" w:rsidRDefault="001D0A39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1D0A39" w:rsidRPr="002A24CF" w:rsidRDefault="001D0A39" w:rsidP="002A24C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B326A6" w:rsidRDefault="00B326A6" w:rsidP="00B326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B326A6" w:rsidTr="00B326A6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26A6" w:rsidRPr="001272E0" w:rsidRDefault="00B326A6" w:rsidP="00FE5F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32A" w:rsidRPr="00941B9B" w:rsidRDefault="0086432A" w:rsidP="00941B9B"/>
    <w:sectPr w:rsidR="0086432A" w:rsidRPr="00941B9B" w:rsidSect="00736ED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686" w:rsidRDefault="00076686" w:rsidP="00A038DB">
      <w:pPr>
        <w:spacing w:after="0" w:line="240" w:lineRule="auto"/>
      </w:pPr>
      <w:r>
        <w:separator/>
      </w:r>
    </w:p>
  </w:endnote>
  <w:endnote w:type="continuationSeparator" w:id="0">
    <w:p w:rsidR="00076686" w:rsidRDefault="00076686" w:rsidP="00A0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686" w:rsidRDefault="00076686" w:rsidP="00A038DB">
      <w:pPr>
        <w:spacing w:after="0" w:line="240" w:lineRule="auto"/>
      </w:pPr>
      <w:r>
        <w:separator/>
      </w:r>
    </w:p>
  </w:footnote>
  <w:footnote w:type="continuationSeparator" w:id="0">
    <w:p w:rsidR="00076686" w:rsidRDefault="00076686" w:rsidP="00A0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71E6D"/>
    <w:multiLevelType w:val="hybridMultilevel"/>
    <w:tmpl w:val="C7EC238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9070A"/>
    <w:multiLevelType w:val="hybridMultilevel"/>
    <w:tmpl w:val="58E2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/>
      </w:rPr>
    </w:lvl>
  </w:abstractNum>
  <w:abstractNum w:abstractNumId="5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44000"/>
    <w:multiLevelType w:val="multilevel"/>
    <w:tmpl w:val="C7966D84"/>
    <w:lvl w:ilvl="0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62" w:hanging="720"/>
      </w:pPr>
      <w:rPr>
        <w:rFonts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7" w:hanging="720"/>
      </w:pPr>
      <w:rPr>
        <w:rFonts w:cs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cs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77" w:hanging="1440"/>
      </w:pPr>
      <w:rPr>
        <w:rFonts w:cs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cs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167" w:hanging="1800"/>
      </w:pPr>
      <w:rPr>
        <w:rFonts w:cs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92" w:hanging="2160"/>
      </w:pPr>
      <w:rPr>
        <w:rFonts w:cs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57" w:hanging="2160"/>
      </w:pPr>
      <w:rPr>
        <w:rFonts w:cs="Times New Roman" w:hint="default"/>
        <w:b/>
        <w:sz w:val="24"/>
      </w:rPr>
    </w:lvl>
  </w:abstractNum>
  <w:abstractNum w:abstractNumId="7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42B612D7"/>
    <w:multiLevelType w:val="hybridMultilevel"/>
    <w:tmpl w:val="1A3C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  <w:rPr>
        <w:rFonts w:cs="Times New Roman"/>
      </w:rPr>
    </w:lvl>
  </w:abstractNum>
  <w:abstractNum w:abstractNumId="16">
    <w:nsid w:val="61CB0556"/>
    <w:multiLevelType w:val="hybridMultilevel"/>
    <w:tmpl w:val="7E1C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0804B7"/>
    <w:multiLevelType w:val="hybridMultilevel"/>
    <w:tmpl w:val="41A8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23">
    <w:nsid w:val="768B7B5A"/>
    <w:multiLevelType w:val="hybridMultilevel"/>
    <w:tmpl w:val="56E8681E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17"/>
  </w:num>
  <w:num w:numId="5">
    <w:abstractNumId w:val="13"/>
  </w:num>
  <w:num w:numId="6">
    <w:abstractNumId w:val="10"/>
  </w:num>
  <w:num w:numId="7">
    <w:abstractNumId w:val="16"/>
  </w:num>
  <w:num w:numId="8">
    <w:abstractNumId w:val="12"/>
  </w:num>
  <w:num w:numId="9">
    <w:abstractNumId w:val="20"/>
  </w:num>
  <w:num w:numId="10">
    <w:abstractNumId w:val="15"/>
  </w:num>
  <w:num w:numId="11">
    <w:abstractNumId w:val="6"/>
  </w:num>
  <w:num w:numId="12">
    <w:abstractNumId w:val="21"/>
  </w:num>
  <w:num w:numId="13">
    <w:abstractNumId w:val="19"/>
  </w:num>
  <w:num w:numId="14">
    <w:abstractNumId w:val="4"/>
  </w:num>
  <w:num w:numId="15">
    <w:abstractNumId w:val="0"/>
  </w:num>
  <w:num w:numId="16">
    <w:abstractNumId w:val="8"/>
  </w:num>
  <w:num w:numId="17">
    <w:abstractNumId w:val="1"/>
  </w:num>
  <w:num w:numId="18">
    <w:abstractNumId w:val="7"/>
  </w:num>
  <w:num w:numId="19">
    <w:abstractNumId w:val="3"/>
  </w:num>
  <w:num w:numId="20">
    <w:abstractNumId w:val="18"/>
  </w:num>
  <w:num w:numId="21">
    <w:abstractNumId w:val="9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7BC"/>
    <w:rsid w:val="0001396E"/>
    <w:rsid w:val="00044EA0"/>
    <w:rsid w:val="00076686"/>
    <w:rsid w:val="00090673"/>
    <w:rsid w:val="000E673E"/>
    <w:rsid w:val="001225C1"/>
    <w:rsid w:val="001272E0"/>
    <w:rsid w:val="00147067"/>
    <w:rsid w:val="00167050"/>
    <w:rsid w:val="001D0A39"/>
    <w:rsid w:val="00200E17"/>
    <w:rsid w:val="002A24CF"/>
    <w:rsid w:val="002C699D"/>
    <w:rsid w:val="00306DA6"/>
    <w:rsid w:val="00332172"/>
    <w:rsid w:val="00333FE8"/>
    <w:rsid w:val="003B5847"/>
    <w:rsid w:val="003E46DD"/>
    <w:rsid w:val="003F29EC"/>
    <w:rsid w:val="003F4708"/>
    <w:rsid w:val="004004A7"/>
    <w:rsid w:val="00405BC3"/>
    <w:rsid w:val="00406FD0"/>
    <w:rsid w:val="00434E2B"/>
    <w:rsid w:val="00446449"/>
    <w:rsid w:val="00451652"/>
    <w:rsid w:val="00462DC9"/>
    <w:rsid w:val="004931C6"/>
    <w:rsid w:val="004B47BC"/>
    <w:rsid w:val="004E5C6A"/>
    <w:rsid w:val="00571460"/>
    <w:rsid w:val="00594E6F"/>
    <w:rsid w:val="0061642E"/>
    <w:rsid w:val="00632591"/>
    <w:rsid w:val="00635036"/>
    <w:rsid w:val="006362AF"/>
    <w:rsid w:val="006A424F"/>
    <w:rsid w:val="006B286E"/>
    <w:rsid w:val="00720908"/>
    <w:rsid w:val="00720FD2"/>
    <w:rsid w:val="00736ED4"/>
    <w:rsid w:val="00742B87"/>
    <w:rsid w:val="00770B02"/>
    <w:rsid w:val="00792E6B"/>
    <w:rsid w:val="007A4CB7"/>
    <w:rsid w:val="00807FCB"/>
    <w:rsid w:val="00816D08"/>
    <w:rsid w:val="008577A2"/>
    <w:rsid w:val="0086432A"/>
    <w:rsid w:val="0086502F"/>
    <w:rsid w:val="00897B2B"/>
    <w:rsid w:val="00932E7B"/>
    <w:rsid w:val="00941B9B"/>
    <w:rsid w:val="00A038DB"/>
    <w:rsid w:val="00A428DF"/>
    <w:rsid w:val="00A46E7F"/>
    <w:rsid w:val="00A71225"/>
    <w:rsid w:val="00A82862"/>
    <w:rsid w:val="00AB53BD"/>
    <w:rsid w:val="00B326A6"/>
    <w:rsid w:val="00B62877"/>
    <w:rsid w:val="00B72173"/>
    <w:rsid w:val="00B7278F"/>
    <w:rsid w:val="00B9454A"/>
    <w:rsid w:val="00C07F30"/>
    <w:rsid w:val="00CA119F"/>
    <w:rsid w:val="00CE4A5C"/>
    <w:rsid w:val="00D01345"/>
    <w:rsid w:val="00D409C0"/>
    <w:rsid w:val="00D6752A"/>
    <w:rsid w:val="00DB4CCA"/>
    <w:rsid w:val="00DC08FF"/>
    <w:rsid w:val="00DD5C6C"/>
    <w:rsid w:val="00E24F95"/>
    <w:rsid w:val="00E250FC"/>
    <w:rsid w:val="00E55BED"/>
    <w:rsid w:val="00E56759"/>
    <w:rsid w:val="00E63F53"/>
    <w:rsid w:val="00E743D3"/>
    <w:rsid w:val="00E90238"/>
    <w:rsid w:val="00F60FC5"/>
    <w:rsid w:val="00FB2863"/>
    <w:rsid w:val="00FB554B"/>
    <w:rsid w:val="00FD15D6"/>
    <w:rsid w:val="00FD6534"/>
    <w:rsid w:val="00FD764F"/>
    <w:rsid w:val="00FE5F32"/>
    <w:rsid w:val="00FF2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49"/>
  </w:style>
  <w:style w:type="paragraph" w:styleId="1">
    <w:name w:val="heading 1"/>
    <w:basedOn w:val="a"/>
    <w:next w:val="a"/>
    <w:link w:val="10"/>
    <w:uiPriority w:val="99"/>
    <w:qFormat/>
    <w:rsid w:val="00A038D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038D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38D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A038D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225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38D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038D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038D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03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38DB"/>
  </w:style>
  <w:style w:type="paragraph" w:styleId="a3">
    <w:name w:val="Body Text"/>
    <w:basedOn w:val="a"/>
    <w:link w:val="a4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038D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038D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038D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038DB"/>
    <w:rPr>
      <w:rFonts w:cs="Times New Roman"/>
    </w:rPr>
  </w:style>
  <w:style w:type="paragraph" w:styleId="a8">
    <w:name w:val="Normal (Web)"/>
    <w:basedOn w:val="a"/>
    <w:uiPriority w:val="99"/>
    <w:rsid w:val="00A038D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A038D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038D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A038DB"/>
    <w:rPr>
      <w:rFonts w:cs="Times New Roman"/>
      <w:vertAlign w:val="superscript"/>
    </w:rPr>
  </w:style>
  <w:style w:type="paragraph" w:styleId="23">
    <w:name w:val="List 2"/>
    <w:basedOn w:val="a"/>
    <w:uiPriority w:val="99"/>
    <w:rsid w:val="00A038D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038D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038D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A038D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A038D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A038D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A038D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A038D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A038D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A03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A038D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A038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A038D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A038DB"/>
    <w:rPr>
      <w:b/>
    </w:rPr>
  </w:style>
  <w:style w:type="paragraph" w:styleId="af6">
    <w:name w:val="annotation subject"/>
    <w:basedOn w:val="af4"/>
    <w:next w:val="af4"/>
    <w:link w:val="af7"/>
    <w:uiPriority w:val="99"/>
    <w:rsid w:val="00A038D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A038DB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A038D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038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038DB"/>
  </w:style>
  <w:style w:type="character" w:customStyle="1" w:styleId="af8">
    <w:name w:val="Цветовое выделение"/>
    <w:uiPriority w:val="99"/>
    <w:rsid w:val="00A038DB"/>
    <w:rPr>
      <w:b/>
      <w:color w:val="26282F"/>
    </w:rPr>
  </w:style>
  <w:style w:type="character" w:customStyle="1" w:styleId="af9">
    <w:name w:val="Гипертекстовая ссылка"/>
    <w:uiPriority w:val="99"/>
    <w:rsid w:val="00A038D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A038D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A038DB"/>
  </w:style>
  <w:style w:type="paragraph" w:customStyle="1" w:styleId="afd">
    <w:name w:val="Внимание: недобросовестность!"/>
    <w:basedOn w:val="afb"/>
    <w:next w:val="a"/>
    <w:uiPriority w:val="99"/>
    <w:rsid w:val="00A038DB"/>
  </w:style>
  <w:style w:type="character" w:customStyle="1" w:styleId="afe">
    <w:name w:val="Выделение для Базового Поиска"/>
    <w:uiPriority w:val="99"/>
    <w:rsid w:val="00A038D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A038D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A038D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038D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038D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A038D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A038D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A038D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A038D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A038D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A038D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A038D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A038D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A038DB"/>
  </w:style>
  <w:style w:type="paragraph" w:customStyle="1" w:styleId="afff6">
    <w:name w:val="Моноширинны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038D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038D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A038D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A038DB"/>
    <w:pPr>
      <w:ind w:left="140"/>
    </w:pPr>
  </w:style>
  <w:style w:type="character" w:customStyle="1" w:styleId="afffe">
    <w:name w:val="Опечатки"/>
    <w:uiPriority w:val="99"/>
    <w:rsid w:val="00A038D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A038D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A038D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A038D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A038D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A038DB"/>
  </w:style>
  <w:style w:type="paragraph" w:customStyle="1" w:styleId="affff6">
    <w:name w:val="Примечание."/>
    <w:basedOn w:val="afb"/>
    <w:next w:val="a"/>
    <w:uiPriority w:val="99"/>
    <w:rsid w:val="00A038DB"/>
  </w:style>
  <w:style w:type="character" w:customStyle="1" w:styleId="affff7">
    <w:name w:val="Продолжение ссылки"/>
    <w:uiPriority w:val="99"/>
    <w:rsid w:val="00A038DB"/>
  </w:style>
  <w:style w:type="paragraph" w:customStyle="1" w:styleId="affff8">
    <w:name w:val="Словарная статья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038D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038D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038D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038D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A038D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038D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A038D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0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A038D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038D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A038D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A038D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A038D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A038D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A038D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A038D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A038D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A038DB"/>
    <w:rPr>
      <w:lang w:val="ru-RU"/>
    </w:rPr>
  </w:style>
  <w:style w:type="character" w:customStyle="1" w:styleId="FontStyle121">
    <w:name w:val="Font Style121"/>
    <w:uiPriority w:val="99"/>
    <w:rsid w:val="00A038D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A038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038D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1"/>
    <w:qFormat/>
    <w:rsid w:val="00A038D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A038D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A038DB"/>
    <w:rPr>
      <w:rFonts w:ascii="Times New Roman" w:hAnsi="Times New Roman"/>
    </w:rPr>
  </w:style>
  <w:style w:type="table" w:customStyle="1" w:styleId="16">
    <w:name w:val="Сетка таблицы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A038DB"/>
    <w:rPr>
      <w:rFonts w:cs="Times New Roman"/>
    </w:rPr>
  </w:style>
  <w:style w:type="paragraph" w:styleId="affffff">
    <w:name w:val="Plain Text"/>
    <w:basedOn w:val="a"/>
    <w:link w:val="affffff0"/>
    <w:uiPriority w:val="99"/>
    <w:rsid w:val="00A038D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A038DB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A038DB"/>
    <w:rPr>
      <w:rFonts w:cs="Times New Roman"/>
    </w:rPr>
  </w:style>
  <w:style w:type="character" w:customStyle="1" w:styleId="c4">
    <w:name w:val="c4"/>
    <w:basedOn w:val="a0"/>
    <w:uiPriority w:val="99"/>
    <w:rsid w:val="00A038DB"/>
    <w:rPr>
      <w:rFonts w:cs="Times New Roman"/>
    </w:rPr>
  </w:style>
  <w:style w:type="character" w:customStyle="1" w:styleId="c5">
    <w:name w:val="c5"/>
    <w:basedOn w:val="a0"/>
    <w:uiPriority w:val="99"/>
    <w:rsid w:val="00A038DB"/>
    <w:rPr>
      <w:rFonts w:cs="Times New Roman"/>
    </w:rPr>
  </w:style>
  <w:style w:type="paragraph" w:customStyle="1" w:styleId="c15">
    <w:name w:val="c15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A038DB"/>
    <w:rPr>
      <w:sz w:val="16"/>
    </w:rPr>
  </w:style>
  <w:style w:type="character" w:customStyle="1" w:styleId="gray1">
    <w:name w:val="gray1"/>
    <w:uiPriority w:val="99"/>
    <w:rsid w:val="00A038DB"/>
    <w:rPr>
      <w:color w:val="6C737F"/>
    </w:rPr>
  </w:style>
  <w:style w:type="character" w:customStyle="1" w:styleId="FontStyle28">
    <w:name w:val="Font Style28"/>
    <w:uiPriority w:val="99"/>
    <w:rsid w:val="00A038DB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A038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A038DB"/>
    <w:rPr>
      <w:rFonts w:cs="Times New Roman"/>
    </w:rPr>
  </w:style>
  <w:style w:type="paragraph" w:customStyle="1" w:styleId="18">
    <w:name w:val="Название1"/>
    <w:basedOn w:val="a"/>
    <w:uiPriority w:val="99"/>
    <w:rsid w:val="00A038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038D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A038D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A038DB"/>
  </w:style>
  <w:style w:type="character" w:customStyle="1" w:styleId="gen1">
    <w:name w:val="gen1"/>
    <w:uiPriority w:val="99"/>
    <w:rsid w:val="00A038DB"/>
    <w:rPr>
      <w:sz w:val="29"/>
    </w:rPr>
  </w:style>
  <w:style w:type="paragraph" w:customStyle="1" w:styleId="affffff2">
    <w:name w:val="Содержимое таблицы"/>
    <w:basedOn w:val="a"/>
    <w:uiPriority w:val="99"/>
    <w:rsid w:val="00A038D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A038D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A038D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1"/>
    <w:locked/>
    <w:rsid w:val="00A038DB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A038D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38D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038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A038D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A038DB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755,bqiaagaaeyqcaaagiaiaaamfcaaabs0iaaaaaaaaaaaaaaaaaaaaaaaaaaaaaaaaaaaaaaaaaaaaaaaaaaaaaaaaaaaaaaaaaaaaaaaaaaaaaaaaaaaaaaaaaaaaaaaaaaaaaaaaaaaaaaaaaaaaaaaaaaaaaaaaaaaaaaaaaaaaaaaaaaaaaaaaaaaaaaaaaaaaaaaaaaaaaaaaaaaaaaaaaaaaaaaaaaaaaaaa"/>
    <w:basedOn w:val="a"/>
    <w:rsid w:val="00632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225C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8">
    <w:name w:val="Основной текст (2)_"/>
    <w:basedOn w:val="a0"/>
    <w:link w:val="29"/>
    <w:rsid w:val="005714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571460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038D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038D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38D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A038D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38D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038D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038D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03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38DB"/>
  </w:style>
  <w:style w:type="paragraph" w:styleId="a3">
    <w:name w:val="Body Text"/>
    <w:basedOn w:val="a"/>
    <w:link w:val="a4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038D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038D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038D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038DB"/>
    <w:rPr>
      <w:rFonts w:cs="Times New Roman"/>
    </w:rPr>
  </w:style>
  <w:style w:type="paragraph" w:styleId="a8">
    <w:name w:val="Normal (Web)"/>
    <w:basedOn w:val="a"/>
    <w:uiPriority w:val="99"/>
    <w:rsid w:val="00A038D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A038D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038DB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A038DB"/>
    <w:rPr>
      <w:rFonts w:cs="Times New Roman"/>
      <w:vertAlign w:val="superscript"/>
    </w:rPr>
  </w:style>
  <w:style w:type="paragraph" w:styleId="23">
    <w:name w:val="List 2"/>
    <w:basedOn w:val="a"/>
    <w:uiPriority w:val="99"/>
    <w:rsid w:val="00A038D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038D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038D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A038D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A038D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A038D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A038D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A038D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A038D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A03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A038D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A038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A038D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A038DB"/>
    <w:rPr>
      <w:b/>
    </w:rPr>
  </w:style>
  <w:style w:type="paragraph" w:styleId="af6">
    <w:name w:val="annotation subject"/>
    <w:basedOn w:val="af4"/>
    <w:next w:val="af4"/>
    <w:link w:val="af7"/>
    <w:uiPriority w:val="99"/>
    <w:rsid w:val="00A038D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A038DB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A038D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038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038DB"/>
  </w:style>
  <w:style w:type="character" w:customStyle="1" w:styleId="af8">
    <w:name w:val="Цветовое выделение"/>
    <w:uiPriority w:val="99"/>
    <w:rsid w:val="00A038DB"/>
    <w:rPr>
      <w:b/>
      <w:color w:val="26282F"/>
    </w:rPr>
  </w:style>
  <w:style w:type="character" w:customStyle="1" w:styleId="af9">
    <w:name w:val="Гипертекстовая ссылка"/>
    <w:uiPriority w:val="99"/>
    <w:rsid w:val="00A038D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A038D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A038DB"/>
  </w:style>
  <w:style w:type="paragraph" w:customStyle="1" w:styleId="afd">
    <w:name w:val="Внимание: недобросовестность!"/>
    <w:basedOn w:val="afb"/>
    <w:next w:val="a"/>
    <w:uiPriority w:val="99"/>
    <w:rsid w:val="00A038DB"/>
  </w:style>
  <w:style w:type="character" w:customStyle="1" w:styleId="afe">
    <w:name w:val="Выделение для Базового Поиска"/>
    <w:uiPriority w:val="99"/>
    <w:rsid w:val="00A038D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A038D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A038D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038D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038D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A038D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A038D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A038D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A038D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A038D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A038D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A038D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A038D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A038DB"/>
  </w:style>
  <w:style w:type="paragraph" w:customStyle="1" w:styleId="afff6">
    <w:name w:val="Моноширинны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038D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038D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A038D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A038DB"/>
    <w:pPr>
      <w:ind w:left="140"/>
    </w:pPr>
  </w:style>
  <w:style w:type="character" w:customStyle="1" w:styleId="afffe">
    <w:name w:val="Опечатки"/>
    <w:uiPriority w:val="99"/>
    <w:rsid w:val="00A038D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A038D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A038D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A038D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A038D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A038DB"/>
  </w:style>
  <w:style w:type="paragraph" w:customStyle="1" w:styleId="affff6">
    <w:name w:val="Примечание."/>
    <w:basedOn w:val="afb"/>
    <w:next w:val="a"/>
    <w:uiPriority w:val="99"/>
    <w:rsid w:val="00A038DB"/>
  </w:style>
  <w:style w:type="character" w:customStyle="1" w:styleId="affff7">
    <w:name w:val="Продолжение ссылки"/>
    <w:uiPriority w:val="99"/>
    <w:rsid w:val="00A038DB"/>
  </w:style>
  <w:style w:type="paragraph" w:customStyle="1" w:styleId="affff8">
    <w:name w:val="Словарная статья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038D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038D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038D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038D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A038D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038D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A038D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0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A038D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038D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A038D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A038D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A038D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A038D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A038D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A038D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A038D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A038DB"/>
    <w:rPr>
      <w:lang w:val="ru-RU" w:eastAsia="x-none"/>
    </w:rPr>
  </w:style>
  <w:style w:type="character" w:customStyle="1" w:styleId="FontStyle121">
    <w:name w:val="Font Style121"/>
    <w:uiPriority w:val="99"/>
    <w:rsid w:val="00A038D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A038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038D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A038D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A038D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A038DB"/>
    <w:rPr>
      <w:rFonts w:ascii="Times New Roman" w:hAnsi="Times New Roman"/>
    </w:rPr>
  </w:style>
  <w:style w:type="table" w:customStyle="1" w:styleId="16">
    <w:name w:val="Сетка таблицы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A038DB"/>
    <w:rPr>
      <w:rFonts w:cs="Times New Roman"/>
    </w:rPr>
  </w:style>
  <w:style w:type="paragraph" w:styleId="affffff">
    <w:name w:val="Plain Text"/>
    <w:basedOn w:val="a"/>
    <w:link w:val="affffff0"/>
    <w:uiPriority w:val="99"/>
    <w:rsid w:val="00A038D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A038DB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A038DB"/>
    <w:rPr>
      <w:rFonts w:cs="Times New Roman"/>
    </w:rPr>
  </w:style>
  <w:style w:type="character" w:customStyle="1" w:styleId="c4">
    <w:name w:val="c4"/>
    <w:basedOn w:val="a0"/>
    <w:uiPriority w:val="99"/>
    <w:rsid w:val="00A038DB"/>
    <w:rPr>
      <w:rFonts w:cs="Times New Roman"/>
    </w:rPr>
  </w:style>
  <w:style w:type="character" w:customStyle="1" w:styleId="c5">
    <w:name w:val="c5"/>
    <w:basedOn w:val="a0"/>
    <w:uiPriority w:val="99"/>
    <w:rsid w:val="00A038DB"/>
    <w:rPr>
      <w:rFonts w:cs="Times New Roman"/>
    </w:rPr>
  </w:style>
  <w:style w:type="paragraph" w:customStyle="1" w:styleId="c15">
    <w:name w:val="c15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A038DB"/>
    <w:rPr>
      <w:sz w:val="16"/>
    </w:rPr>
  </w:style>
  <w:style w:type="character" w:customStyle="1" w:styleId="gray1">
    <w:name w:val="gray1"/>
    <w:uiPriority w:val="99"/>
    <w:rsid w:val="00A038DB"/>
    <w:rPr>
      <w:color w:val="6C737F"/>
    </w:rPr>
  </w:style>
  <w:style w:type="character" w:customStyle="1" w:styleId="FontStyle28">
    <w:name w:val="Font Style28"/>
    <w:uiPriority w:val="99"/>
    <w:rsid w:val="00A038DB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A038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A038DB"/>
    <w:rPr>
      <w:rFonts w:cs="Times New Roman"/>
    </w:rPr>
  </w:style>
  <w:style w:type="paragraph" w:customStyle="1" w:styleId="18">
    <w:name w:val="Название1"/>
    <w:basedOn w:val="a"/>
    <w:uiPriority w:val="99"/>
    <w:rsid w:val="00A038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038D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A038D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A038DB"/>
  </w:style>
  <w:style w:type="character" w:customStyle="1" w:styleId="gen1">
    <w:name w:val="gen1"/>
    <w:uiPriority w:val="99"/>
    <w:rsid w:val="00A038DB"/>
    <w:rPr>
      <w:sz w:val="29"/>
    </w:rPr>
  </w:style>
  <w:style w:type="paragraph" w:customStyle="1" w:styleId="affffff2">
    <w:name w:val="Содержимое таблицы"/>
    <w:basedOn w:val="a"/>
    <w:uiPriority w:val="99"/>
    <w:rsid w:val="00A038D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A038D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A038D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A038DB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A038D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38D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038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A038D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A038DB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tehdoc.ru/files.675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abrikabiz.ru/1002/4/0.php-show_art=2758" TargetMode="External"/><Relationship Id="rId17" Type="http://schemas.openxmlformats.org/officeDocument/2006/relationships/hyperlink" Target="http://www.restorac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ita.ru/kachestvo/tovarovedenie-i-ekspertiza-kachestva-potrebitelskix-tovarov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oodprom.ru/journalswww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gosfinans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42C83-2668-41A8-93AA-51FF3313F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4237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41</cp:revision>
  <dcterms:created xsi:type="dcterms:W3CDTF">2020-04-14T18:22:00Z</dcterms:created>
  <dcterms:modified xsi:type="dcterms:W3CDTF">2024-03-27T10:15:00Z</dcterms:modified>
</cp:coreProperties>
</file>